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B31" w:rsidRPr="00A117C8" w:rsidRDefault="00EA3B31" w:rsidP="00A117C8">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A117C8">
        <w:rPr>
          <w:rFonts w:ascii="宋体" w:eastAsia="宋体" w:hAnsi="宋体"/>
          <w:b/>
          <w:color w:val="FF0000"/>
          <w:sz w:val="28"/>
        </w:rPr>
        <w:t>课时规范练41　19世纪以来的世界文学艺术和现代科技</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一、选择题</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1</w:t>
      </w:r>
      <w:r w:rsidRPr="00A117C8">
        <w:rPr>
          <w:rFonts w:ascii="宋体" w:eastAsia="宋体" w:hAnsi="宋体" w:cs="Times New Roman"/>
          <w:sz w:val="21"/>
        </w:rPr>
        <w:t>.</w:t>
      </w:r>
      <w:r w:rsidRPr="00A117C8">
        <w:rPr>
          <w:rFonts w:ascii="宋体" w:eastAsia="宋体" w:hAnsi="宋体"/>
          <w:sz w:val="21"/>
        </w:rPr>
        <w:t>(2018河南郑州一模,30)</w:t>
      </w:r>
      <w:r w:rsidRPr="00A117C8">
        <w:rPr>
          <w:rFonts w:ascii="宋体" w:eastAsia="宋体" w:hAnsi="宋体" w:cs="Times New Roman"/>
          <w:sz w:val="21"/>
        </w:rPr>
        <w:t>“</w:t>
      </w:r>
      <w:r w:rsidRPr="00A117C8">
        <w:rPr>
          <w:rFonts w:ascii="宋体" w:eastAsia="宋体" w:hAnsi="宋体"/>
          <w:sz w:val="21"/>
        </w:rPr>
        <w:t>和启蒙学者的华美约言比起来,由‘理性的胜利’建立起来的社会制度和政治制度竟是一幅令人极度失望的讽刺画。</w:t>
      </w:r>
      <w:r w:rsidRPr="00A117C8">
        <w:rPr>
          <w:rFonts w:ascii="宋体" w:eastAsia="宋体" w:hAnsi="宋体" w:cs="Times New Roman"/>
          <w:sz w:val="21"/>
        </w:rPr>
        <w:t>”</w:t>
      </w:r>
      <w:r w:rsidRPr="00A117C8">
        <w:rPr>
          <w:rFonts w:ascii="宋体" w:eastAsia="宋体" w:hAnsi="宋体"/>
          <w:sz w:val="21"/>
        </w:rPr>
        <w:t>在此背景下出现的作品是(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 xml:space="preserve">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《巴黎圣母院》</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《战争与和平》</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《思想者》</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《老人与海》</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A</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sz w:val="21"/>
        </w:rPr>
        <w:t>根据材料</w:t>
      </w:r>
      <w:r w:rsidRPr="00A117C8">
        <w:rPr>
          <w:rFonts w:ascii="宋体" w:eastAsia="宋体" w:hAnsi="宋体" w:cs="Times New Roman"/>
          <w:sz w:val="21"/>
        </w:rPr>
        <w:t>“</w:t>
      </w:r>
      <w:r w:rsidRPr="00A117C8">
        <w:rPr>
          <w:rFonts w:ascii="宋体" w:eastAsia="宋体" w:hAnsi="宋体"/>
          <w:sz w:val="21"/>
        </w:rPr>
        <w:t>和启蒙学者的华美约言比起来,由‘理性的胜利’建立起来的社会制度和政治制度竟是一幅令人极度失望的讽刺画</w:t>
      </w:r>
      <w:r w:rsidRPr="00A117C8">
        <w:rPr>
          <w:rFonts w:ascii="宋体" w:eastAsia="宋体" w:hAnsi="宋体" w:cs="Times New Roman"/>
          <w:sz w:val="21"/>
        </w:rPr>
        <w:t>”</w:t>
      </w:r>
      <w:r w:rsidRPr="00A117C8">
        <w:rPr>
          <w:rFonts w:ascii="宋体" w:eastAsia="宋体" w:hAnsi="宋体"/>
          <w:sz w:val="21"/>
        </w:rPr>
        <w:t>并结合时代背景,得出该文学艺术风格为浪漫主义,《巴黎圣母院》是浪漫主义文学的代表作,故A项正确;《战争与和平》是现实主义文学作品,故B项错误;《思想者》是新古典主义风格的作品,故C项错误;《老人与海》是现代主义的文学作品,故D项错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2</w:t>
      </w:r>
      <w:r w:rsidRPr="00A117C8">
        <w:rPr>
          <w:rFonts w:ascii="宋体" w:eastAsia="宋体" w:hAnsi="宋体" w:cs="Times New Roman"/>
          <w:sz w:val="21"/>
        </w:rPr>
        <w:t>.</w:t>
      </w:r>
      <w:r w:rsidRPr="00A117C8">
        <w:rPr>
          <w:rFonts w:ascii="宋体" w:eastAsia="宋体" w:hAnsi="宋体"/>
          <w:sz w:val="21"/>
        </w:rPr>
        <w:t>(2018贵州普通高中适应性考试,35)法国大革命时期的画家达维特(大卫)的作品风格是</w:t>
      </w:r>
      <w:r w:rsidRPr="00A117C8">
        <w:rPr>
          <w:rFonts w:ascii="宋体" w:eastAsia="宋体" w:hAnsi="宋体" w:cs="Times New Roman"/>
          <w:sz w:val="21"/>
        </w:rPr>
        <w:t>“</w:t>
      </w:r>
      <w:r w:rsidRPr="00A117C8">
        <w:rPr>
          <w:rFonts w:ascii="宋体" w:eastAsia="宋体" w:hAnsi="宋体"/>
          <w:sz w:val="21"/>
        </w:rPr>
        <w:t>考古式地真实再现当时的情景</w:t>
      </w:r>
      <w:r w:rsidRPr="00A117C8">
        <w:rPr>
          <w:rFonts w:ascii="宋体" w:eastAsia="宋体" w:hAnsi="宋体" w:cs="Times New Roman"/>
          <w:sz w:val="21"/>
        </w:rPr>
        <w:t>”</w:t>
      </w:r>
      <w:r w:rsidRPr="00A117C8">
        <w:rPr>
          <w:rFonts w:ascii="宋体" w:eastAsia="宋体" w:hAnsi="宋体"/>
          <w:sz w:val="21"/>
        </w:rPr>
        <w:t>,他因《马拉之死》《网球厅宣誓》《拿破仑加冕》《苏格拉底之死》等作品被誉为</w:t>
      </w:r>
      <w:r w:rsidRPr="00A117C8">
        <w:rPr>
          <w:rFonts w:ascii="宋体" w:eastAsia="宋体" w:hAnsi="宋体" w:cs="Times New Roman"/>
          <w:sz w:val="21"/>
        </w:rPr>
        <w:t>“</w:t>
      </w:r>
      <w:r w:rsidRPr="00A117C8">
        <w:rPr>
          <w:rFonts w:ascii="宋体" w:eastAsia="宋体" w:hAnsi="宋体"/>
          <w:sz w:val="21"/>
        </w:rPr>
        <w:t>历史的见证者</w:t>
      </w:r>
      <w:r w:rsidRPr="00A117C8">
        <w:rPr>
          <w:rFonts w:ascii="宋体" w:eastAsia="宋体" w:hAnsi="宋体" w:cs="Times New Roman"/>
          <w:sz w:val="21"/>
        </w:rPr>
        <w:t>”</w:t>
      </w:r>
      <w:r w:rsidRPr="00A117C8">
        <w:rPr>
          <w:rFonts w:ascii="宋体" w:eastAsia="宋体" w:hAnsi="宋体"/>
          <w:sz w:val="21"/>
        </w:rPr>
        <w:t>。据此判断,该画家属于(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新古典主义流派</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现实主义流派</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后现代主义流派</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浪漫主义流派</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A</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cs="Times New Roman"/>
          <w:sz w:val="21"/>
        </w:rPr>
        <w:t>“</w:t>
      </w:r>
      <w:r w:rsidRPr="00A117C8">
        <w:rPr>
          <w:rFonts w:ascii="宋体" w:eastAsia="宋体" w:hAnsi="宋体"/>
          <w:sz w:val="21"/>
        </w:rPr>
        <w:t>考古式地真实再现当时的情景</w:t>
      </w:r>
      <w:r w:rsidRPr="00A117C8">
        <w:rPr>
          <w:rFonts w:ascii="宋体" w:eastAsia="宋体" w:hAnsi="宋体" w:cs="Times New Roman"/>
          <w:sz w:val="21"/>
        </w:rPr>
        <w:t>”</w:t>
      </w:r>
      <w:r w:rsidRPr="00A117C8">
        <w:rPr>
          <w:rFonts w:ascii="宋体" w:eastAsia="宋体" w:hAnsi="宋体"/>
          <w:sz w:val="21"/>
        </w:rPr>
        <w:t>可见其属于新古典主义流派,故A项正确;现实主义流派称之为</w:t>
      </w:r>
      <w:r w:rsidRPr="00A117C8">
        <w:rPr>
          <w:rFonts w:ascii="宋体" w:eastAsia="宋体" w:hAnsi="宋体" w:cs="Times New Roman"/>
          <w:sz w:val="21"/>
        </w:rPr>
        <w:t>“</w:t>
      </w:r>
      <w:r w:rsidRPr="00A117C8">
        <w:rPr>
          <w:rFonts w:ascii="宋体" w:eastAsia="宋体" w:hAnsi="宋体"/>
          <w:sz w:val="21"/>
        </w:rPr>
        <w:t>写实主义</w:t>
      </w:r>
      <w:r w:rsidRPr="00A117C8">
        <w:rPr>
          <w:rFonts w:ascii="宋体" w:eastAsia="宋体" w:hAnsi="宋体" w:cs="Times New Roman"/>
          <w:sz w:val="21"/>
        </w:rPr>
        <w:t>”</w:t>
      </w:r>
      <w:r w:rsidRPr="00A117C8">
        <w:rPr>
          <w:rFonts w:ascii="宋体" w:eastAsia="宋体" w:hAnsi="宋体"/>
          <w:sz w:val="21"/>
        </w:rPr>
        <w:t>,以现实的、具体的、变化中的人的精神世界及生活遭遇为描写对象,不强调画面对历史事件的完整还原,注意表达人物的思想,故B项错误;</w:t>
      </w:r>
      <w:r w:rsidRPr="00A117C8">
        <w:rPr>
          <w:rFonts w:ascii="宋体" w:eastAsia="宋体" w:hAnsi="宋体" w:cs="Times New Roman"/>
          <w:sz w:val="21"/>
        </w:rPr>
        <w:t>“</w:t>
      </w:r>
      <w:r w:rsidRPr="00A117C8">
        <w:rPr>
          <w:rFonts w:ascii="宋体" w:eastAsia="宋体" w:hAnsi="宋体"/>
          <w:sz w:val="21"/>
        </w:rPr>
        <w:t>后现代主义流派</w:t>
      </w:r>
      <w:r w:rsidRPr="00A117C8">
        <w:rPr>
          <w:rFonts w:ascii="宋体" w:eastAsia="宋体" w:hAnsi="宋体" w:cs="Times New Roman"/>
          <w:sz w:val="21"/>
        </w:rPr>
        <w:t>”</w:t>
      </w:r>
      <w:r w:rsidRPr="00A117C8">
        <w:rPr>
          <w:rFonts w:ascii="宋体" w:eastAsia="宋体" w:hAnsi="宋体"/>
          <w:sz w:val="21"/>
        </w:rPr>
        <w:t>的画面令人眼花缭乱,使人对什么是艺术产生迷惘,故C项错误;浪漫主义与新古典主义相比较,不再过度重视画面的严整性,而强调用颜色突出强烈的情感,故D项错误。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lastRenderedPageBreak/>
        <w:t>3</w:t>
      </w:r>
      <w:r w:rsidRPr="00A117C8">
        <w:rPr>
          <w:rFonts w:ascii="宋体" w:eastAsia="宋体" w:hAnsi="宋体" w:cs="Times New Roman"/>
          <w:sz w:val="21"/>
        </w:rPr>
        <w:t>.</w:t>
      </w:r>
      <w:r w:rsidRPr="00A117C8">
        <w:rPr>
          <w:rFonts w:ascii="宋体" w:eastAsia="宋体" w:hAnsi="宋体"/>
          <w:sz w:val="21"/>
        </w:rPr>
        <w:t>(2018重庆高考模拟调研四,33)20世纪初,一些中国学者和艺术家撰文介绍和评价西方某一艺术形式,认为其审美趋向重视神韵,与中国传统艺术有相通之处。这一艺术形式应是(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印象派绘画</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浪漫主义音乐</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现代派绘画</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荒诞派戏剧</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A</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sz w:val="21"/>
        </w:rPr>
        <w:t>印象派绘画注重通过色彩来体现绘画者的思想,不是注重形似而是注重神韵,与中国传统艺术有相通之处,故A项正确;浪漫主义音乐追求情感的抒发,但没有体现对神韵的重视,故B项错误;现代派绘画反传统,反映了20世纪西方社会的精神危机,这与注重神韵无关,故C项错误;荒诞派戏剧属于现代主义文学,同样反映了20世纪西方社会的精神危机,这与注重神韵无关,故D项错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4</w:t>
      </w:r>
      <w:r w:rsidRPr="00A117C8">
        <w:rPr>
          <w:rFonts w:ascii="宋体" w:eastAsia="宋体" w:hAnsi="宋体" w:cs="Times New Roman"/>
          <w:sz w:val="21"/>
        </w:rPr>
        <w:t>.</w:t>
      </w:r>
      <w:r w:rsidRPr="00A117C8">
        <w:rPr>
          <w:rFonts w:ascii="宋体" w:eastAsia="宋体" w:hAnsi="宋体"/>
          <w:sz w:val="21"/>
        </w:rPr>
        <w:t>(2018安徽</w:t>
      </w:r>
      <w:r w:rsidRPr="00A117C8">
        <w:rPr>
          <w:rFonts w:ascii="宋体" w:eastAsia="宋体" w:hAnsi="宋体" w:cs="Times New Roman"/>
          <w:sz w:val="21"/>
        </w:rPr>
        <w:t>“</w:t>
      </w:r>
      <w:r w:rsidRPr="00A117C8">
        <w:rPr>
          <w:rFonts w:ascii="宋体" w:eastAsia="宋体" w:hAnsi="宋体"/>
          <w:sz w:val="21"/>
        </w:rPr>
        <w:t>皖南八校</w:t>
      </w:r>
      <w:r w:rsidRPr="00A117C8">
        <w:rPr>
          <w:rFonts w:ascii="宋体" w:eastAsia="宋体" w:hAnsi="宋体" w:cs="Times New Roman"/>
          <w:sz w:val="21"/>
        </w:rPr>
        <w:t>”</w:t>
      </w:r>
      <w:r w:rsidRPr="00A117C8">
        <w:rPr>
          <w:rFonts w:ascii="宋体" w:eastAsia="宋体" w:hAnsi="宋体"/>
          <w:sz w:val="21"/>
        </w:rPr>
        <w:t>三模,34)马塞尔</w:t>
      </w:r>
      <w:r w:rsidRPr="00A117C8">
        <w:rPr>
          <w:rFonts w:ascii="宋体" w:eastAsia="宋体" w:hAnsi="宋体" w:cs="Times New Roman"/>
          <w:sz w:val="21"/>
        </w:rPr>
        <w:t>·</w:t>
      </w:r>
      <w:r w:rsidRPr="00A117C8">
        <w:rPr>
          <w:rFonts w:ascii="宋体" w:eastAsia="宋体" w:hAnsi="宋体"/>
          <w:sz w:val="21"/>
        </w:rPr>
        <w:t>杜尚在1919年创作完成《在蒙娜丽莎的脸上画上胡须》时曾说:</w:t>
      </w:r>
      <w:r w:rsidRPr="00A117C8">
        <w:rPr>
          <w:rFonts w:ascii="宋体" w:eastAsia="宋体" w:hAnsi="宋体" w:cs="Times New Roman"/>
          <w:sz w:val="21"/>
        </w:rPr>
        <w:t>“</w:t>
      </w:r>
      <w:r w:rsidRPr="00A117C8">
        <w:rPr>
          <w:rFonts w:ascii="宋体" w:eastAsia="宋体" w:hAnsi="宋体"/>
          <w:sz w:val="21"/>
        </w:rPr>
        <w:t>如果我们永远把大师的作品压在自己头上,我们个人的精神就永远会受到‘高贵’的奴役。</w:t>
      </w:r>
      <w:r w:rsidRPr="00A117C8">
        <w:rPr>
          <w:rFonts w:ascii="宋体" w:eastAsia="宋体" w:hAnsi="宋体" w:cs="Times New Roman"/>
          <w:sz w:val="21"/>
        </w:rPr>
        <w:t>”</w:t>
      </w:r>
      <w:r w:rsidRPr="00A117C8">
        <w:rPr>
          <w:rFonts w:ascii="宋体" w:eastAsia="宋体" w:hAnsi="宋体"/>
          <w:sz w:val="21"/>
        </w:rPr>
        <w:t>这反映出(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新古典主义强调理性</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浪漫主义重视感情</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现实主义批判社会</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现代主义突出自我</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D</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sz w:val="21"/>
        </w:rPr>
        <w:t>根据材料</w:t>
      </w:r>
      <w:r w:rsidRPr="00A117C8">
        <w:rPr>
          <w:rFonts w:ascii="宋体" w:eastAsia="宋体" w:hAnsi="宋体" w:cs="Times New Roman"/>
          <w:sz w:val="21"/>
        </w:rPr>
        <w:t>“</w:t>
      </w:r>
      <w:r w:rsidRPr="00A117C8">
        <w:rPr>
          <w:rFonts w:ascii="宋体" w:eastAsia="宋体" w:hAnsi="宋体"/>
          <w:sz w:val="21"/>
        </w:rPr>
        <w:t>马塞尔</w:t>
      </w:r>
      <w:r w:rsidRPr="00A117C8">
        <w:rPr>
          <w:rFonts w:ascii="宋体" w:eastAsia="宋体" w:hAnsi="宋体" w:cs="Times New Roman"/>
          <w:sz w:val="21"/>
        </w:rPr>
        <w:t>·</w:t>
      </w:r>
      <w:r w:rsidRPr="00A117C8">
        <w:rPr>
          <w:rFonts w:ascii="宋体" w:eastAsia="宋体" w:hAnsi="宋体"/>
          <w:sz w:val="21"/>
        </w:rPr>
        <w:t>杜尚在1919年创作完成《在蒙娜丽莎的脸上画上胡须》时曾说:‘如果我们永远把大师的作品压在自己头上,我们个人的精神就永远会受到‘高贵’的奴役’</w:t>
      </w:r>
      <w:r w:rsidRPr="00A117C8">
        <w:rPr>
          <w:rFonts w:ascii="宋体" w:eastAsia="宋体" w:hAnsi="宋体" w:cs="Times New Roman"/>
          <w:sz w:val="21"/>
        </w:rPr>
        <w:t>”</w:t>
      </w:r>
      <w:r w:rsidRPr="00A117C8">
        <w:rPr>
          <w:rFonts w:ascii="宋体" w:eastAsia="宋体" w:hAnsi="宋体"/>
          <w:sz w:val="21"/>
        </w:rPr>
        <w:t>可知,在这一时期,现代主义逐步开始突出自我,强调自我意识的觉醒,故D项正确。</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5</w:t>
      </w:r>
      <w:r w:rsidRPr="00A117C8">
        <w:rPr>
          <w:rFonts w:ascii="宋体" w:eastAsia="宋体" w:hAnsi="宋体" w:cs="Times New Roman"/>
          <w:sz w:val="21"/>
        </w:rPr>
        <w:t>.</w:t>
      </w:r>
      <w:r w:rsidRPr="00A117C8">
        <w:rPr>
          <w:rFonts w:ascii="宋体" w:eastAsia="宋体" w:hAnsi="宋体"/>
          <w:sz w:val="21"/>
        </w:rPr>
        <w:t>(2018天津滨海七所重点学校联考,15)19世纪中期,美国作家梭罗在《瓦尔登湖》一书中,提出了崇敬生命、保护荒野、强调自然的整体性和相互联系等主张。在当时,这些主张的提出主要出于(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对生物进化论的支持</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对理性社会的追求</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对工业文明的担忧</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对人类贪欲的遏制</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C</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sz w:val="21"/>
        </w:rPr>
        <w:t>生物进化论是指自然选择,适者生存,与材料保护环境,崇敬生命不符,故A项错误;对理性社会的追求是18世纪启蒙思想家的主张,故B项错误;19世纪中期第一次工业革命完成,但工业化生产</w:t>
      </w:r>
      <w:r w:rsidRPr="00A117C8">
        <w:rPr>
          <w:rFonts w:ascii="宋体" w:eastAsia="宋体" w:hAnsi="宋体"/>
          <w:sz w:val="21"/>
        </w:rPr>
        <w:lastRenderedPageBreak/>
        <w:t>带来了煤等能源的消耗和废水、浓烟等环境污染,材料中作者的主张是对工业革命带来的消极影响的担忧,故C项正确;对人类的贪欲的遏制,体现不出作者强调自然整体性的主张,故D项错误。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6</w:t>
      </w:r>
      <w:r w:rsidRPr="00A117C8">
        <w:rPr>
          <w:rFonts w:ascii="宋体" w:eastAsia="宋体" w:hAnsi="宋体" w:cs="Times New Roman"/>
          <w:sz w:val="21"/>
        </w:rPr>
        <w:t>.</w:t>
      </w:r>
      <w:r w:rsidRPr="00A117C8">
        <w:rPr>
          <w:rFonts w:ascii="宋体" w:eastAsia="宋体" w:hAnsi="宋体"/>
          <w:sz w:val="21"/>
        </w:rPr>
        <w:t>(2018河南濮阳一模,35)2000年后淘宝开始进入大众视线,但只有极少部分网络新人愿意使用网络购物,更多的人选择实体店购物。</w:t>
      </w:r>
      <w:r w:rsidRPr="00A117C8">
        <w:rPr>
          <w:rFonts w:ascii="宋体" w:eastAsia="宋体" w:hAnsi="宋体" w:cs="Times New Roman"/>
          <w:sz w:val="21"/>
        </w:rPr>
        <w:t>“</w:t>
      </w:r>
      <w:r w:rsidRPr="00A117C8">
        <w:rPr>
          <w:rFonts w:ascii="宋体" w:eastAsia="宋体" w:hAnsi="宋体"/>
          <w:sz w:val="21"/>
        </w:rPr>
        <w:t>支付宝</w:t>
      </w:r>
      <w:r w:rsidRPr="00A117C8">
        <w:rPr>
          <w:rFonts w:ascii="宋体" w:eastAsia="宋体" w:hAnsi="宋体" w:cs="Times New Roman"/>
          <w:sz w:val="21"/>
        </w:rPr>
        <w:t>”</w:t>
      </w:r>
      <w:r w:rsidRPr="00A117C8">
        <w:rPr>
          <w:rFonts w:ascii="宋体" w:eastAsia="宋体" w:hAnsi="宋体"/>
          <w:sz w:val="21"/>
        </w:rPr>
        <w:t>的诞生,使越来越多的人愿意从网上购物。这一变化说明互联网(　　)</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A</w:t>
      </w:r>
      <w:r w:rsidRPr="00A117C8">
        <w:rPr>
          <w:rFonts w:ascii="宋体" w:eastAsia="宋体" w:hAnsi="宋体" w:cs="Times New Roman"/>
          <w:sz w:val="21"/>
        </w:rPr>
        <w:t>.</w:t>
      </w:r>
      <w:r w:rsidRPr="00A117C8">
        <w:rPr>
          <w:rFonts w:ascii="宋体" w:eastAsia="宋体" w:hAnsi="宋体"/>
          <w:sz w:val="21"/>
        </w:rPr>
        <w:t>充满虚幻和不确定性</w:t>
      </w:r>
      <w:r w:rsidRPr="00A117C8">
        <w:rPr>
          <w:rFonts w:ascii="宋体" w:eastAsia="宋体" w:hAnsi="宋体"/>
          <w:sz w:val="21"/>
        </w:rPr>
        <w:tab/>
        <w:t>B</w:t>
      </w:r>
      <w:r w:rsidRPr="00A117C8">
        <w:rPr>
          <w:rFonts w:ascii="宋体" w:eastAsia="宋体" w:hAnsi="宋体" w:cs="Times New Roman"/>
          <w:sz w:val="21"/>
        </w:rPr>
        <w:t>.</w:t>
      </w:r>
      <w:r w:rsidRPr="00A117C8">
        <w:rPr>
          <w:rFonts w:ascii="宋体" w:eastAsia="宋体" w:hAnsi="宋体"/>
          <w:sz w:val="21"/>
        </w:rPr>
        <w:t>成为人们购物的首选</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C</w:t>
      </w:r>
      <w:r w:rsidRPr="00A117C8">
        <w:rPr>
          <w:rFonts w:ascii="宋体" w:eastAsia="宋体" w:hAnsi="宋体" w:cs="Times New Roman"/>
          <w:sz w:val="21"/>
        </w:rPr>
        <w:t>.</w:t>
      </w:r>
      <w:r w:rsidRPr="00A117C8">
        <w:rPr>
          <w:rFonts w:ascii="宋体" w:eastAsia="宋体" w:hAnsi="宋体"/>
          <w:sz w:val="21"/>
        </w:rPr>
        <w:t>以科技创新赢得认可</w:t>
      </w:r>
      <w:r w:rsidRPr="00A117C8">
        <w:rPr>
          <w:rFonts w:ascii="宋体" w:eastAsia="宋体" w:hAnsi="宋体"/>
          <w:sz w:val="21"/>
        </w:rPr>
        <w:tab/>
        <w:t>D</w:t>
      </w:r>
      <w:r w:rsidRPr="00A117C8">
        <w:rPr>
          <w:rFonts w:ascii="宋体" w:eastAsia="宋体" w:hAnsi="宋体" w:cs="Times New Roman"/>
          <w:sz w:val="21"/>
        </w:rPr>
        <w:t>.</w:t>
      </w:r>
      <w:r w:rsidRPr="00A117C8">
        <w:rPr>
          <w:rFonts w:ascii="宋体" w:eastAsia="宋体" w:hAnsi="宋体"/>
          <w:sz w:val="21"/>
        </w:rPr>
        <w:t>能够杜绝假冒伪劣品</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答案</w:t>
      </w:r>
      <w:r w:rsidRPr="00A117C8">
        <w:rPr>
          <w:rFonts w:ascii="宋体" w:eastAsia="宋体" w:hAnsi="宋体"/>
          <w:sz w:val="21"/>
        </w:rPr>
        <w:t>C</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解析</w:t>
      </w:r>
      <w:r w:rsidRPr="00A117C8">
        <w:rPr>
          <w:rFonts w:ascii="宋体" w:eastAsia="宋体" w:hAnsi="宋体"/>
          <w:sz w:val="21"/>
        </w:rPr>
        <w:t>材料</w:t>
      </w:r>
      <w:r w:rsidRPr="00A117C8">
        <w:rPr>
          <w:rFonts w:ascii="宋体" w:eastAsia="宋体" w:hAnsi="宋体" w:cs="Times New Roman"/>
          <w:sz w:val="21"/>
        </w:rPr>
        <w:t>“</w:t>
      </w:r>
      <w:r w:rsidRPr="00A117C8">
        <w:rPr>
          <w:rFonts w:ascii="宋体" w:eastAsia="宋体" w:hAnsi="宋体"/>
          <w:sz w:val="21"/>
        </w:rPr>
        <w:t>越来越多的人愿意从网上购物</w:t>
      </w:r>
      <w:r w:rsidRPr="00A117C8">
        <w:rPr>
          <w:rFonts w:ascii="宋体" w:eastAsia="宋体" w:hAnsi="宋体" w:cs="Times New Roman"/>
          <w:sz w:val="21"/>
        </w:rPr>
        <w:t>”</w:t>
      </w:r>
      <w:r w:rsidRPr="00A117C8">
        <w:rPr>
          <w:rFonts w:ascii="宋体" w:eastAsia="宋体" w:hAnsi="宋体"/>
          <w:sz w:val="21"/>
        </w:rPr>
        <w:t>体现了人们逐步接受和认可互联网的便捷,并不能说明互联网充满虚幻和不确定性,故A项错误;材料仅能说明互联网是人们购物的选择之一,并未对比其他类型的购物方式,不能得出互联网购物是人们的首选,故B项错误;材料</w:t>
      </w:r>
      <w:r w:rsidRPr="00A117C8">
        <w:rPr>
          <w:rFonts w:ascii="宋体" w:eastAsia="宋体" w:hAnsi="宋体" w:cs="Times New Roman"/>
          <w:sz w:val="21"/>
        </w:rPr>
        <w:t>“</w:t>
      </w:r>
      <w:r w:rsidRPr="00A117C8">
        <w:rPr>
          <w:rFonts w:ascii="宋体" w:eastAsia="宋体" w:hAnsi="宋体"/>
          <w:sz w:val="21"/>
        </w:rPr>
        <w:t>只有极少部分网络新人愿意使用网络购物,更多的人选择实体店购物。‘支付宝’的诞生,使越来越多的人愿意从网上购物</w:t>
      </w:r>
      <w:r w:rsidRPr="00A117C8">
        <w:rPr>
          <w:rFonts w:ascii="宋体" w:eastAsia="宋体" w:hAnsi="宋体" w:cs="Times New Roman"/>
          <w:sz w:val="21"/>
        </w:rPr>
        <w:t>”</w:t>
      </w:r>
      <w:r w:rsidRPr="00A117C8">
        <w:rPr>
          <w:rFonts w:ascii="宋体" w:eastAsia="宋体" w:hAnsi="宋体"/>
          <w:sz w:val="21"/>
        </w:rPr>
        <w:t>体现了淘宝网由不被多数人使用,但随着自身革新推出</w:t>
      </w:r>
      <w:r w:rsidRPr="00A117C8">
        <w:rPr>
          <w:rFonts w:ascii="宋体" w:eastAsia="宋体" w:hAnsi="宋体" w:cs="Times New Roman"/>
          <w:sz w:val="21"/>
        </w:rPr>
        <w:t>“</w:t>
      </w:r>
      <w:r w:rsidRPr="00A117C8">
        <w:rPr>
          <w:rFonts w:ascii="宋体" w:eastAsia="宋体" w:hAnsi="宋体"/>
          <w:sz w:val="21"/>
        </w:rPr>
        <w:t>支付宝</w:t>
      </w:r>
      <w:r w:rsidRPr="00A117C8">
        <w:rPr>
          <w:rFonts w:ascii="宋体" w:eastAsia="宋体" w:hAnsi="宋体" w:cs="Times New Roman"/>
          <w:sz w:val="21"/>
        </w:rPr>
        <w:t>”</w:t>
      </w:r>
      <w:r w:rsidRPr="00A117C8">
        <w:rPr>
          <w:rFonts w:ascii="宋体" w:eastAsia="宋体" w:hAnsi="宋体"/>
          <w:sz w:val="21"/>
        </w:rPr>
        <w:t>后,使用者增多获得认可,说明互联网以科技创新赢得认可,故C项正确;网络购物并不能杜绝假冒伪劣的情况,故D项错误。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二、非选择题</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7</w:t>
      </w:r>
      <w:r w:rsidRPr="00A117C8">
        <w:rPr>
          <w:rFonts w:ascii="宋体" w:eastAsia="宋体" w:hAnsi="宋体" w:cs="Times New Roman"/>
          <w:sz w:val="21"/>
        </w:rPr>
        <w:t>.</w:t>
      </w:r>
      <w:r w:rsidRPr="00A117C8">
        <w:rPr>
          <w:rFonts w:ascii="宋体" w:eastAsia="宋体" w:hAnsi="宋体"/>
          <w:sz w:val="21"/>
        </w:rPr>
        <w:t>(2018山西太原期末,34)阅读材料,完成下列要求。</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材料一　在美国,早期人们主要是到镍币影院观看电影。这种廉价的娱乐满足了处于社会底层的贫困美国移民的需求,因此大受欢迎。镍币影院的成功刺激带动了电影的制作、发行与放映,为美国影业主导全球市场奠定了坚实基础。好莱坞几乎一年四季都可以在户外拍片,地貌多样,大大降低了制作成本和周期,于是大批的制片人纷至沓来。第一次世界大战爆发后,欧洲电影业均不同程度地受到很大打击,元气大伤;而美国由于远离战火,昔日的对手几乎陷入绝境,美国则借机大规模进军国际电影市场。到1920年,约有三分之一的电影收入来自对外电影出口。20世纪20年代末期,好莱坞在技术层面进行了革命,于是有声电影诞生。到1946年,美国观影人数和票房都达到顶峰,每周观影人数达9000万人,1947年电影业总收入高达17亿美元。20世纪三四十年代成为好莱坞电影的黄金时代。</w:t>
      </w:r>
    </w:p>
    <w:p w:rsidR="00EA3B31" w:rsidRPr="00A117C8" w:rsidRDefault="00EA3B31" w:rsidP="00D844A6">
      <w:pPr>
        <w:tabs>
          <w:tab w:val="left" w:pos="1871"/>
          <w:tab w:val="left" w:pos="3407"/>
          <w:tab w:val="left" w:pos="4949"/>
          <w:tab w:val="left" w:pos="6599"/>
        </w:tabs>
        <w:spacing w:line="360" w:lineRule="auto"/>
        <w:jc w:val="right"/>
        <w:rPr>
          <w:rFonts w:ascii="宋体" w:eastAsia="宋体" w:hAnsi="宋体"/>
          <w:sz w:val="21"/>
        </w:rPr>
      </w:pPr>
      <w:r w:rsidRPr="00A117C8">
        <w:rPr>
          <w:rFonts w:ascii="宋体" w:eastAsia="宋体" w:hAnsi="宋体" w:cs="Times New Roman"/>
          <w:sz w:val="21"/>
        </w:rPr>
        <w:t>——</w:t>
      </w:r>
      <w:r w:rsidRPr="00A117C8">
        <w:rPr>
          <w:rFonts w:ascii="宋体" w:eastAsia="宋体" w:hAnsi="宋体"/>
          <w:sz w:val="21"/>
        </w:rPr>
        <w:t>摘编自蔡卫《美国电影艺术史》</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lastRenderedPageBreak/>
        <w:t>材料二　好莱坞电影正以越来越强劲的态势攻占全球电影票房市场。20世纪90年代以来,好莱坞电影在全球票房的分成一直在60%以上……除了市场,好莱坞电影的制作班底都不乏韩、中、日甚至印度面孔。好莱坞电影在全球攻城略地,少不了高科技的功劳。早在1998年,《国家公敌》中就已经出现了视频监控,将于2018年3月在美国上映的科幻巨制《头号玩家》,更是将VR所能构建的虚拟世界巨细靡遗地极致呈现。好莱坞电影向全世界传达了</w:t>
      </w:r>
      <w:r w:rsidRPr="00A117C8">
        <w:rPr>
          <w:rFonts w:ascii="宋体" w:eastAsia="宋体" w:hAnsi="宋体" w:cs="Times New Roman"/>
          <w:sz w:val="21"/>
        </w:rPr>
        <w:t>“</w:t>
      </w:r>
      <w:r w:rsidRPr="00A117C8">
        <w:rPr>
          <w:rFonts w:ascii="宋体" w:eastAsia="宋体" w:hAnsi="宋体"/>
          <w:sz w:val="21"/>
        </w:rPr>
        <w:t>美国精神</w:t>
      </w:r>
      <w:r w:rsidRPr="00A117C8">
        <w:rPr>
          <w:rFonts w:ascii="宋体" w:eastAsia="宋体" w:hAnsi="宋体" w:cs="Times New Roman"/>
          <w:sz w:val="21"/>
        </w:rPr>
        <w:t>”</w:t>
      </w:r>
      <w:r w:rsidRPr="00A117C8">
        <w:rPr>
          <w:rFonts w:ascii="宋体" w:eastAsia="宋体" w:hAnsi="宋体"/>
          <w:sz w:val="21"/>
        </w:rPr>
        <w:t>,即向人们宣告,不论贫穷富有,出身贵贱,我们每个人都有可能成为杰出的人,都有可能实现自己的梦想。同样,今天的好莱坞面对着好莱坞霸权的威胁和民主差异体系的限制,在人们的接受、批评和质疑中,好莱坞电影用民主与自由的心态打开了通往民主的大门,它们似乎在积极地迎接着第二个</w:t>
      </w:r>
      <w:r w:rsidRPr="00A117C8">
        <w:rPr>
          <w:rFonts w:ascii="宋体" w:eastAsia="宋体" w:hAnsi="宋体" w:cs="Times New Roman"/>
          <w:sz w:val="21"/>
        </w:rPr>
        <w:t>“</w:t>
      </w:r>
      <w:r w:rsidRPr="00A117C8">
        <w:rPr>
          <w:rFonts w:ascii="宋体" w:eastAsia="宋体" w:hAnsi="宋体"/>
          <w:sz w:val="21"/>
        </w:rPr>
        <w:t>好莱坞</w:t>
      </w:r>
      <w:r w:rsidRPr="00A117C8">
        <w:rPr>
          <w:rFonts w:ascii="宋体" w:eastAsia="宋体" w:hAnsi="宋体" w:cs="Times New Roman"/>
          <w:sz w:val="21"/>
        </w:rPr>
        <w:t>”——</w:t>
      </w:r>
      <w:r w:rsidRPr="00A117C8">
        <w:rPr>
          <w:rFonts w:ascii="宋体" w:eastAsia="宋体" w:hAnsi="宋体"/>
          <w:sz w:val="21"/>
        </w:rPr>
        <w:t>它们的对手的到来,任由人们评说。</w:t>
      </w:r>
    </w:p>
    <w:p w:rsidR="00EA3B31" w:rsidRPr="00A117C8" w:rsidRDefault="00EA3B31" w:rsidP="00D844A6">
      <w:pPr>
        <w:tabs>
          <w:tab w:val="left" w:pos="1871"/>
          <w:tab w:val="left" w:pos="3407"/>
          <w:tab w:val="left" w:pos="4949"/>
          <w:tab w:val="left" w:pos="6599"/>
        </w:tabs>
        <w:spacing w:line="360" w:lineRule="auto"/>
        <w:jc w:val="right"/>
        <w:rPr>
          <w:rFonts w:ascii="宋体" w:eastAsia="宋体" w:hAnsi="宋体"/>
          <w:sz w:val="21"/>
        </w:rPr>
      </w:pPr>
      <w:r w:rsidRPr="00A117C8">
        <w:rPr>
          <w:rFonts w:ascii="宋体" w:eastAsia="宋体" w:hAnsi="宋体" w:cs="Times New Roman"/>
          <w:sz w:val="21"/>
        </w:rPr>
        <w:t>——</w:t>
      </w:r>
      <w:r w:rsidRPr="00A117C8">
        <w:rPr>
          <w:rFonts w:ascii="宋体" w:eastAsia="宋体" w:hAnsi="宋体"/>
          <w:sz w:val="21"/>
        </w:rPr>
        <w:t>摘编自陈旭光《美国电影经典》</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(1)根据材料一,归纳美国电影业迅速崛起的原因。</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rPr>
        <w:t>(2)根据材料二并结合所学知识,指出好莱坞电影折射的历史信息。</w:t>
      </w:r>
    </w:p>
    <w:p w:rsidR="00EA3B31" w:rsidRPr="00A117C8" w:rsidRDefault="00EA3B31" w:rsidP="00D844A6">
      <w:pPr>
        <w:tabs>
          <w:tab w:val="left" w:pos="1871"/>
          <w:tab w:val="left" w:pos="3407"/>
          <w:tab w:val="left" w:pos="4949"/>
          <w:tab w:val="left" w:pos="6599"/>
        </w:tabs>
        <w:spacing w:line="360" w:lineRule="auto"/>
        <w:rPr>
          <w:rFonts w:ascii="宋体" w:eastAsia="宋体" w:hAnsi="宋体"/>
          <w:sz w:val="21"/>
        </w:rPr>
      </w:pPr>
      <w:r w:rsidRPr="00A117C8">
        <w:rPr>
          <w:rFonts w:ascii="宋体" w:eastAsia="宋体" w:hAnsi="宋体"/>
          <w:sz w:val="21"/>
          <w:bdr w:val="single" w:sz="4" w:space="0" w:color="000000"/>
          <w:shd w:val="solid" w:color="E6E6E6" w:fill="auto"/>
        </w:rPr>
        <w:t>参考答案</w:t>
      </w:r>
      <w:r w:rsidRPr="00A117C8">
        <w:rPr>
          <w:rFonts w:ascii="宋体" w:eastAsia="宋体" w:hAnsi="宋体"/>
          <w:sz w:val="21"/>
        </w:rPr>
        <w:t>(1)廉价的营销策略;好莱坞优越的拍摄环境;第一次世界大战对欧洲电影业的冲击;不断的技术创新。</w:t>
      </w:r>
    </w:p>
    <w:p w:rsidR="00EA3B31" w:rsidRDefault="00EA3B31" w:rsidP="00A117C8">
      <w:pPr>
        <w:tabs>
          <w:tab w:val="left" w:pos="1871"/>
          <w:tab w:val="left" w:pos="3407"/>
          <w:tab w:val="left" w:pos="4949"/>
          <w:tab w:val="left" w:pos="6599"/>
        </w:tabs>
        <w:spacing w:line="360" w:lineRule="auto"/>
        <w:ind w:firstLineChars="200" w:firstLine="420"/>
        <w:rPr>
          <w:rFonts w:ascii="宋体" w:eastAsia="宋体" w:hAnsi="宋体" w:hint="eastAsia"/>
          <w:sz w:val="21"/>
        </w:rPr>
      </w:pPr>
      <w:r w:rsidRPr="00A117C8">
        <w:rPr>
          <w:rFonts w:ascii="宋体" w:eastAsia="宋体" w:hAnsi="宋体"/>
          <w:sz w:val="21"/>
        </w:rPr>
        <w:t>(2)全球化的加快;高科技的迅速发展;美国价值观的推广;不同价值观的冲突和对立。</w:t>
      </w:r>
    </w:p>
    <w:sectPr w:rsidR="00EA3B31"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765" w:rsidRDefault="005F7765">
      <w:r>
        <w:separator/>
      </w:r>
    </w:p>
  </w:endnote>
  <w:endnote w:type="continuationSeparator" w:id="1">
    <w:p w:rsidR="005F7765" w:rsidRDefault="005F77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4A6" w:rsidRDefault="00720721" w:rsidP="00F31C58">
    <w:pPr>
      <w:pStyle w:val="a5"/>
      <w:framePr w:wrap="around" w:vAnchor="text" w:hAnchor="margin" w:xAlign="right" w:y="1"/>
      <w:rPr>
        <w:rStyle w:val="ae"/>
      </w:rPr>
    </w:pPr>
    <w:r>
      <w:rPr>
        <w:rStyle w:val="ae"/>
      </w:rPr>
      <w:fldChar w:fldCharType="begin"/>
    </w:r>
    <w:r w:rsidR="00D844A6">
      <w:rPr>
        <w:rStyle w:val="ae"/>
      </w:rPr>
      <w:instrText xml:space="preserve">PAGE  </w:instrText>
    </w:r>
    <w:r>
      <w:rPr>
        <w:rStyle w:val="ae"/>
      </w:rPr>
      <w:fldChar w:fldCharType="end"/>
    </w:r>
  </w:p>
  <w:p w:rsidR="00D844A6" w:rsidRDefault="00D844A6" w:rsidP="00D844A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4A6" w:rsidRDefault="00720721" w:rsidP="00F31C58">
    <w:pPr>
      <w:pStyle w:val="a5"/>
      <w:framePr w:wrap="around" w:vAnchor="text" w:hAnchor="margin" w:xAlign="right" w:y="1"/>
      <w:rPr>
        <w:rStyle w:val="ae"/>
      </w:rPr>
    </w:pPr>
    <w:r>
      <w:rPr>
        <w:rStyle w:val="ae"/>
      </w:rPr>
      <w:fldChar w:fldCharType="begin"/>
    </w:r>
    <w:r w:rsidR="00D844A6">
      <w:rPr>
        <w:rStyle w:val="ae"/>
      </w:rPr>
      <w:instrText xml:space="preserve">PAGE  </w:instrText>
    </w:r>
    <w:r>
      <w:rPr>
        <w:rStyle w:val="ae"/>
      </w:rPr>
      <w:fldChar w:fldCharType="separate"/>
    </w:r>
    <w:r w:rsidR="00A117C8">
      <w:rPr>
        <w:rStyle w:val="ae"/>
        <w:noProof/>
      </w:rPr>
      <w:t>1</w:t>
    </w:r>
    <w:r>
      <w:rPr>
        <w:rStyle w:val="ae"/>
      </w:rPr>
      <w:fldChar w:fldCharType="end"/>
    </w:r>
  </w:p>
  <w:p w:rsidR="00D844A6" w:rsidRDefault="00D844A6" w:rsidP="00D844A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765" w:rsidRDefault="005F7765">
      <w:r>
        <w:separator/>
      </w:r>
    </w:p>
  </w:footnote>
  <w:footnote w:type="continuationSeparator" w:id="1">
    <w:p w:rsidR="005F7765" w:rsidRDefault="005F77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B52D9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0EC2"/>
    <w:rsid w:val="00272631"/>
    <w:rsid w:val="002811EA"/>
    <w:rsid w:val="00286B35"/>
    <w:rsid w:val="00294125"/>
    <w:rsid w:val="002B6647"/>
    <w:rsid w:val="002C3CD9"/>
    <w:rsid w:val="002C5C85"/>
    <w:rsid w:val="002C6EF9"/>
    <w:rsid w:val="002E6BD3"/>
    <w:rsid w:val="00306989"/>
    <w:rsid w:val="003070B9"/>
    <w:rsid w:val="00312C5E"/>
    <w:rsid w:val="003136D5"/>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4706"/>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7765"/>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72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0DF"/>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17C8"/>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2D90"/>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44A6"/>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3B31"/>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4169"/>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2D90"/>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52D90"/>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14965-BFB3-40B9-8E8F-7BCAC3961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2987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2019-01-16T14:17:00Z</dcterms:created>
  <dcterms:modified xsi:type="dcterms:W3CDTF">2019-03-11T08:48:00Z</dcterms:modified>
  <cp:category> </cp:category>
</cp:coreProperties>
</file>